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449410" w14:textId="77777777" w:rsidR="00B5530B" w:rsidRDefault="00B5530B">
      <w:pPr>
        <w:rPr>
          <w:color w:val="128F8B"/>
        </w:rPr>
      </w:pPr>
    </w:p>
    <w:tbl>
      <w:tblPr>
        <w:tblStyle w:val="a"/>
        <w:tblpPr w:leftFromText="180" w:rightFromText="180" w:topFromText="180" w:bottomFromText="180" w:vertAnchor="text" w:tblpX="-15" w:tblpY="13"/>
        <w:tblW w:w="108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7740"/>
        <w:gridCol w:w="3060"/>
      </w:tblGrid>
      <w:tr w:rsidR="00B5530B" w14:paraId="0C738AD0" w14:textId="77777777">
        <w:tc>
          <w:tcPr>
            <w:tcW w:w="7740" w:type="dxa"/>
            <w:tcBorders>
              <w:top w:val="single" w:sz="8" w:space="0" w:color="128F8B"/>
              <w:left w:val="single" w:sz="8" w:space="0" w:color="128F8B"/>
              <w:bottom w:val="single" w:sz="8" w:space="0" w:color="128F8B"/>
              <w:right w:val="single" w:sz="8" w:space="0" w:color="128F8B"/>
            </w:tcBorders>
          </w:tcPr>
          <w:p w14:paraId="70F11E66" w14:textId="77777777" w:rsidR="00B5530B" w:rsidRDefault="00000000">
            <w:pPr>
              <w:spacing w:before="120" w:after="240" w:line="360" w:lineRule="auto"/>
              <w:jc w:val="both"/>
              <w:rPr>
                <w:rFonts w:ascii="Abhaya Libre Medium" w:eastAsia="Abhaya Libre Medium" w:hAnsi="Abhaya Libre Medium" w:cs="Abhaya Libre Medium"/>
                <w:sz w:val="24"/>
                <w:szCs w:val="24"/>
              </w:rPr>
            </w:pPr>
            <w:bookmarkStart w:id="0" w:name="_gjdgxs" w:colFirst="0" w:colLast="0"/>
            <w:bookmarkEnd w:id="0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Current and recent engagements of Serbian mezzo-soprano Sofija Petrović include Amneris </w:t>
            </w:r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>Aida</w:t>
            </w:r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 at the Oper </w:t>
            </w:r>
            <w:proofErr w:type="spellStart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im</w:t>
            </w:r>
            <w:proofErr w:type="spellEnd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Steinbruch</w:t>
            </w:r>
            <w:proofErr w:type="spellEnd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, Principessa di Bouillon </w:t>
            </w:r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>Adriana Lecouvreur</w:t>
            </w:r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 at Teatro Massimo Bellini, Judita </w:t>
            </w:r>
            <w:proofErr w:type="spellStart"/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>Judita</w:t>
            </w:r>
            <w:proofErr w:type="spellEnd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 by Frano </w:t>
            </w:r>
            <w:proofErr w:type="spellStart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Parać</w:t>
            </w:r>
            <w:proofErr w:type="spellEnd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, Charlotte </w:t>
            </w:r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>Werther</w:t>
            </w:r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, Foreign Princess </w:t>
            </w:r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 xml:space="preserve">Rusalka, </w:t>
            </w:r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Venus</w:t>
            </w:r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 xml:space="preserve"> Tannhäuser </w:t>
            </w:r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with the Croatian National Theatre.</w:t>
            </w:r>
          </w:p>
          <w:p w14:paraId="6D28212B" w14:textId="77777777" w:rsidR="00B5530B" w:rsidRDefault="00000000">
            <w:pPr>
              <w:spacing w:before="120" w:after="240" w:line="360" w:lineRule="auto"/>
              <w:jc w:val="both"/>
              <w:rPr>
                <w:rFonts w:ascii="Abhaya Libre Medium" w:eastAsia="Abhaya Libre Medium" w:hAnsi="Abhaya Libre Medium" w:cs="Abhaya Libre Medium"/>
                <w:sz w:val="24"/>
                <w:szCs w:val="24"/>
              </w:rPr>
            </w:pPr>
            <w:bookmarkStart w:id="1" w:name="_dmfync48ruuy" w:colFirst="0" w:colLast="0"/>
            <w:bookmarkEnd w:id="1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Future seasons bring the artist's debut with Frankfurt Opera as Marina </w:t>
            </w:r>
            <w:proofErr w:type="spellStart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Mnishek</w:t>
            </w:r>
            <w:proofErr w:type="spellEnd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 </w:t>
            </w:r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>Boris Godunov</w:t>
            </w:r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 and Gran </w:t>
            </w:r>
            <w:proofErr w:type="spellStart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Teatre</w:t>
            </w:r>
            <w:proofErr w:type="spellEnd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 del </w:t>
            </w:r>
            <w:proofErr w:type="spellStart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Liceu</w:t>
            </w:r>
            <w:proofErr w:type="spellEnd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.</w:t>
            </w:r>
          </w:p>
          <w:p w14:paraId="378D610A" w14:textId="77777777" w:rsidR="00B5530B" w:rsidRDefault="00000000">
            <w:pPr>
              <w:spacing w:before="120" w:after="240" w:line="360" w:lineRule="auto"/>
              <w:jc w:val="both"/>
              <w:rPr>
                <w:rFonts w:ascii="Abhaya Libre Medium" w:eastAsia="Abhaya Libre Medium" w:hAnsi="Abhaya Libre Medium" w:cs="Abhaya Libre Medium"/>
                <w:sz w:val="24"/>
                <w:szCs w:val="24"/>
              </w:rPr>
            </w:pPr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Past seasons were highlighted by her appearances in </w:t>
            </w:r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 xml:space="preserve">La </w:t>
            </w:r>
            <w:proofErr w:type="spellStart"/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 xml:space="preserve">tragédie de </w:t>
            </w:r>
            <w:proofErr w:type="spellEnd"/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>Carmen</w:t>
            </w:r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 at the Jerusalem Lyric Opera and the Bosnian National Theater and Maddalena </w:t>
            </w:r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>Rigoletto</w:t>
            </w:r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 at the Croatian National Theater.</w:t>
            </w:r>
          </w:p>
          <w:p w14:paraId="45D07E32" w14:textId="77777777" w:rsidR="00B5530B" w:rsidRDefault="00000000">
            <w:pPr>
              <w:widowControl w:val="0"/>
              <w:spacing w:before="120" w:after="240" w:line="360" w:lineRule="auto"/>
              <w:jc w:val="both"/>
              <w:rPr>
                <w:rFonts w:ascii="Abhaya Libre Medium" w:eastAsia="Abhaya Libre Medium" w:hAnsi="Abhaya Libre Medium" w:cs="Abhaya Libre Medium"/>
                <w:sz w:val="24"/>
                <w:szCs w:val="24"/>
              </w:rPr>
            </w:pPr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Sofija covered the title role in </w:t>
            </w:r>
            <w:proofErr w:type="spellStart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Zandonai's</w:t>
            </w:r>
            <w:proofErr w:type="spellEnd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 </w:t>
            </w:r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>Francesca da Rimini</w:t>
            </w:r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 at Deutsche Oper Berlin and performed Esmeralda in </w:t>
            </w:r>
            <w:proofErr w:type="gramStart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Franz  Schmidt's</w:t>
            </w:r>
            <w:proofErr w:type="gramEnd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 </w:t>
            </w:r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>Notre Dame</w:t>
            </w:r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 at the St. Gallen Festival. She sang with the Serbian Symphony Orchestra and made her debut in her home country singing the role of </w:t>
            </w:r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 xml:space="preserve">Carmen </w:t>
            </w:r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at the Serbian National Theatre. She opened the 54th Bemus Festival in the Kolarac Concert Hall with Sir Bryn Terfel and Maestro Bojan </w:t>
            </w:r>
            <w:proofErr w:type="spellStart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Suđić</w:t>
            </w:r>
            <w:proofErr w:type="spellEnd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 and appeared in numerous concerts with the Radio Symphony Orchestra all around Serbia.</w:t>
            </w:r>
          </w:p>
          <w:p w14:paraId="6A861B87" w14:textId="77777777" w:rsidR="00B5530B" w:rsidRDefault="00000000">
            <w:pPr>
              <w:spacing w:before="120" w:after="240" w:line="360" w:lineRule="auto"/>
              <w:jc w:val="both"/>
              <w:rPr>
                <w:rFonts w:ascii="Abhaya Libre Medium" w:eastAsia="Abhaya Libre Medium" w:hAnsi="Abhaya Libre Medium" w:cs="Abhaya Libre Medium"/>
                <w:sz w:val="26"/>
                <w:szCs w:val="26"/>
              </w:rPr>
            </w:pPr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Sofija performed as Mrs. Coyle in Benjamin Britten’s </w:t>
            </w:r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 xml:space="preserve">Owen </w:t>
            </w:r>
            <w:proofErr w:type="spellStart"/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>Wingrave</w:t>
            </w:r>
            <w:proofErr w:type="spellEnd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 at Opéra Bastille and </w:t>
            </w:r>
            <w:proofErr w:type="spellStart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Sängerin</w:t>
            </w:r>
            <w:proofErr w:type="spellEnd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 </w:t>
            </w:r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>La Ronde</w:t>
            </w:r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 by Boesmans, she covered the role of Cassandre </w:t>
            </w:r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>Les Troyens</w:t>
            </w:r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 at Opera Bastille and performed excerpts from the same opera in concert at the Palais </w:t>
            </w:r>
            <w:proofErr w:type="spellStart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Garniers</w:t>
            </w:r>
            <w:proofErr w:type="spellEnd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 as well as Aksinya in </w:t>
            </w:r>
            <w:proofErr w:type="spellStart"/>
            <w:proofErr w:type="gramStart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Warlikowski’s</w:t>
            </w:r>
            <w:proofErr w:type="spellEnd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 xml:space="preserve">  </w:t>
            </w:r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>Lady</w:t>
            </w:r>
            <w:proofErr w:type="gramEnd"/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 xml:space="preserve"> Macbeth of </w:t>
            </w:r>
            <w:proofErr w:type="spellStart"/>
            <w:r>
              <w:rPr>
                <w:rFonts w:ascii="Abhaya Libre Medium" w:eastAsia="Abhaya Libre Medium" w:hAnsi="Abhaya Libre Medium" w:cs="Abhaya Libre Medium"/>
                <w:i/>
                <w:sz w:val="24"/>
                <w:szCs w:val="24"/>
              </w:rPr>
              <w:t>Mtsensk</w:t>
            </w:r>
            <w:proofErr w:type="spellEnd"/>
            <w:r>
              <w:rPr>
                <w:rFonts w:ascii="Abhaya Libre Medium" w:eastAsia="Abhaya Libre Medium" w:hAnsi="Abhaya Libre Medium" w:cs="Abhaya Libre Medium"/>
                <w:sz w:val="24"/>
                <w:szCs w:val="24"/>
              </w:rPr>
              <w:t>.</w:t>
            </w:r>
          </w:p>
        </w:tc>
        <w:tc>
          <w:tcPr>
            <w:tcW w:w="3060" w:type="dxa"/>
            <w:tcBorders>
              <w:top w:val="single" w:sz="8" w:space="0" w:color="128F8B"/>
              <w:left w:val="single" w:sz="8" w:space="0" w:color="128F8B"/>
              <w:bottom w:val="single" w:sz="8" w:space="0" w:color="128F8B"/>
              <w:right w:val="single" w:sz="8" w:space="0" w:color="128F8B"/>
            </w:tcBorders>
          </w:tcPr>
          <w:p w14:paraId="35DB024E" w14:textId="77777777" w:rsidR="00B5530B" w:rsidRDefault="00B5530B">
            <w:pPr>
              <w:widowControl w:val="0"/>
              <w:spacing w:after="120" w:line="240" w:lineRule="auto"/>
              <w:ind w:right="-30"/>
              <w:jc w:val="center"/>
              <w:rPr>
                <w:rFonts w:ascii="Abhaya Libre" w:eastAsia="Abhaya Libre" w:hAnsi="Abhaya Libre" w:cs="Abhaya Libre"/>
              </w:rPr>
            </w:pPr>
          </w:p>
          <w:p w14:paraId="2DF43245" w14:textId="77777777" w:rsidR="00B5530B" w:rsidRDefault="00000000">
            <w:pPr>
              <w:widowControl w:val="0"/>
              <w:spacing w:after="120" w:line="240" w:lineRule="auto"/>
              <w:ind w:right="-30"/>
              <w:jc w:val="center"/>
              <w:rPr>
                <w:rFonts w:ascii="Abhaya Libre" w:eastAsia="Abhaya Libre" w:hAnsi="Abhaya Libre" w:cs="Abhaya Libre"/>
              </w:rPr>
            </w:pPr>
            <w:r>
              <w:rPr>
                <w:rFonts w:ascii="Abhaya Libre" w:eastAsia="Abhaya Libre" w:hAnsi="Abhaya Libre" w:cs="Abhaya Libre"/>
                <w:noProof/>
              </w:rPr>
              <w:drawing>
                <wp:inline distT="114300" distB="114300" distL="114300" distR="114300" wp14:anchorId="051980AC" wp14:editId="3E6A0340">
                  <wp:extent cx="1809750" cy="2260600"/>
                  <wp:effectExtent l="0" t="0" r="0" b="0"/>
                  <wp:docPr id="1" name="image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0" cy="22606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C3942EF" w14:textId="77777777" w:rsidR="00B5530B" w:rsidRDefault="00B5530B">
            <w:pPr>
              <w:widowControl w:val="0"/>
              <w:spacing w:after="120" w:line="240" w:lineRule="auto"/>
              <w:ind w:right="-30"/>
              <w:jc w:val="center"/>
              <w:rPr>
                <w:rFonts w:ascii="Abhaya Libre" w:eastAsia="Abhaya Libre" w:hAnsi="Abhaya Libre" w:cs="Abhaya Libre"/>
              </w:rPr>
            </w:pPr>
          </w:p>
          <w:p w14:paraId="0BC97157" w14:textId="77777777" w:rsidR="00B5530B" w:rsidRDefault="00B5530B">
            <w:pPr>
              <w:widowControl w:val="0"/>
              <w:spacing w:after="120" w:line="240" w:lineRule="auto"/>
              <w:ind w:right="-30"/>
              <w:jc w:val="center"/>
              <w:rPr>
                <w:rFonts w:ascii="Abhaya Libre" w:eastAsia="Abhaya Libre" w:hAnsi="Abhaya Libre" w:cs="Abhaya Libre"/>
              </w:rPr>
            </w:pPr>
          </w:p>
          <w:p w14:paraId="4A0DD805" w14:textId="77777777" w:rsidR="00B5530B" w:rsidRDefault="00000000">
            <w:pPr>
              <w:widowControl w:val="0"/>
              <w:spacing w:after="120" w:line="240" w:lineRule="auto"/>
              <w:ind w:right="-30"/>
              <w:jc w:val="center"/>
              <w:rPr>
                <w:rFonts w:ascii="Abhaya Libre" w:eastAsia="Abhaya Libre" w:hAnsi="Abhaya Libre" w:cs="Abhaya Libre"/>
              </w:rPr>
            </w:pPr>
            <w:r>
              <w:rPr>
                <w:rFonts w:ascii="Abhaya Libre" w:eastAsia="Abhaya Libre" w:hAnsi="Abhaya Libre" w:cs="Abhaya Libre"/>
              </w:rPr>
              <w:t>CONTACT</w:t>
            </w:r>
          </w:p>
          <w:p w14:paraId="10250140" w14:textId="77777777" w:rsidR="00B5530B" w:rsidRDefault="00000000">
            <w:pPr>
              <w:widowControl w:val="0"/>
              <w:spacing w:line="240" w:lineRule="auto"/>
              <w:ind w:right="-30"/>
              <w:jc w:val="center"/>
              <w:rPr>
                <w:rFonts w:ascii="Abhaya Libre" w:eastAsia="Abhaya Libre" w:hAnsi="Abhaya Libre" w:cs="Abhaya Libre"/>
                <w:sz w:val="24"/>
                <w:szCs w:val="24"/>
              </w:rPr>
            </w:pPr>
            <w:r>
              <w:rPr>
                <w:rFonts w:ascii="Abhaya Libre" w:eastAsia="Abhaya Libre" w:hAnsi="Abhaya Libre" w:cs="Abhaya Libre"/>
                <w:sz w:val="24"/>
                <w:szCs w:val="24"/>
              </w:rPr>
              <w:t xml:space="preserve">Veronika </w:t>
            </w:r>
            <w:proofErr w:type="spellStart"/>
            <w:r>
              <w:rPr>
                <w:rFonts w:ascii="Abhaya Libre" w:eastAsia="Abhaya Libre" w:hAnsi="Abhaya Libre" w:cs="Abhaya Libre"/>
                <w:sz w:val="24"/>
                <w:szCs w:val="24"/>
              </w:rPr>
              <w:t>Arkhangel</w:t>
            </w:r>
            <w:proofErr w:type="spellEnd"/>
          </w:p>
          <w:p w14:paraId="76ADA806" w14:textId="77777777" w:rsidR="00B5530B" w:rsidRDefault="00000000">
            <w:pPr>
              <w:widowControl w:val="0"/>
              <w:spacing w:line="240" w:lineRule="auto"/>
              <w:ind w:right="-30"/>
              <w:jc w:val="center"/>
              <w:rPr>
                <w:rFonts w:ascii="Abhaya Libre" w:eastAsia="Abhaya Libre" w:hAnsi="Abhaya Libre" w:cs="Abhaya Libre"/>
                <w:sz w:val="20"/>
                <w:szCs w:val="20"/>
              </w:rPr>
            </w:pPr>
            <w:hyperlink r:id="rId7">
              <w:r>
                <w:rPr>
                  <w:rFonts w:ascii="Abhaya Libre" w:eastAsia="Abhaya Libre" w:hAnsi="Abhaya Libre" w:cs="Abhaya Libre"/>
                  <w:color w:val="1155CC"/>
                  <w:sz w:val="20"/>
                  <w:szCs w:val="20"/>
                  <w:u w:val="single"/>
                </w:rPr>
                <w:t>varkhangel@arcadia-artists.com</w:t>
              </w:r>
            </w:hyperlink>
          </w:p>
          <w:p w14:paraId="7F13DBB9" w14:textId="77777777" w:rsidR="00B5530B" w:rsidRDefault="00000000">
            <w:pPr>
              <w:widowControl w:val="0"/>
              <w:spacing w:line="240" w:lineRule="auto"/>
              <w:ind w:right="-30"/>
              <w:jc w:val="center"/>
              <w:rPr>
                <w:rFonts w:ascii="Abhaya Libre" w:eastAsia="Abhaya Libre" w:hAnsi="Abhaya Libre" w:cs="Abhaya Libre"/>
                <w:sz w:val="24"/>
                <w:szCs w:val="24"/>
              </w:rPr>
            </w:pPr>
            <w:r>
              <w:rPr>
                <w:rFonts w:ascii="Abhaya Libre" w:eastAsia="Abhaya Libre" w:hAnsi="Abhaya Libre" w:cs="Abhaya Libre"/>
                <w:sz w:val="24"/>
                <w:szCs w:val="24"/>
              </w:rPr>
              <w:t>+43 677 640 39301</w:t>
            </w:r>
          </w:p>
          <w:p w14:paraId="37E137A0" w14:textId="77777777" w:rsidR="00B5530B" w:rsidRDefault="00B5530B">
            <w:pPr>
              <w:widowControl w:val="0"/>
              <w:spacing w:line="240" w:lineRule="auto"/>
              <w:ind w:right="-30"/>
              <w:jc w:val="center"/>
              <w:rPr>
                <w:rFonts w:ascii="Abhaya Libre" w:eastAsia="Abhaya Libre" w:hAnsi="Abhaya Libre" w:cs="Abhaya Libre"/>
              </w:rPr>
            </w:pPr>
          </w:p>
          <w:p w14:paraId="561FD2DC" w14:textId="77777777" w:rsidR="00B5530B" w:rsidRDefault="00000000">
            <w:pPr>
              <w:widowControl w:val="0"/>
              <w:spacing w:line="240" w:lineRule="auto"/>
              <w:ind w:right="-30"/>
              <w:jc w:val="center"/>
              <w:rPr>
                <w:rFonts w:ascii="Century Gothic" w:eastAsia="Century Gothic" w:hAnsi="Century Gothic" w:cs="Century Gothic"/>
                <w:color w:val="BFBFBF"/>
                <w:sz w:val="24"/>
                <w:szCs w:val="24"/>
                <w:vertAlign w:val="subscript"/>
              </w:rPr>
            </w:pPr>
            <w:r>
              <w:rPr>
                <w:rFonts w:ascii="Century Gothic" w:eastAsia="Century Gothic" w:hAnsi="Century Gothic" w:cs="Century Gothic"/>
                <w:color w:val="BFBFBF"/>
                <w:sz w:val="24"/>
                <w:szCs w:val="24"/>
                <w:vertAlign w:val="subscript"/>
              </w:rPr>
              <w:t>● ● ●</w:t>
            </w:r>
          </w:p>
          <w:p w14:paraId="1DE924AE" w14:textId="77777777" w:rsidR="00B5530B" w:rsidRDefault="00B5530B">
            <w:pPr>
              <w:widowControl w:val="0"/>
              <w:tabs>
                <w:tab w:val="left" w:pos="1290"/>
              </w:tabs>
              <w:spacing w:line="240" w:lineRule="auto"/>
              <w:ind w:right="-30"/>
              <w:jc w:val="center"/>
              <w:rPr>
                <w:rFonts w:ascii="Century Gothic" w:eastAsia="Century Gothic" w:hAnsi="Century Gothic" w:cs="Century Gothic"/>
                <w:color w:val="BFBFBF"/>
                <w:sz w:val="24"/>
                <w:szCs w:val="24"/>
                <w:vertAlign w:val="subscript"/>
              </w:rPr>
            </w:pPr>
          </w:p>
          <w:p w14:paraId="1430EA20" w14:textId="77777777" w:rsidR="00B5530B" w:rsidRDefault="00000000">
            <w:pPr>
              <w:widowControl w:val="0"/>
              <w:spacing w:line="240" w:lineRule="auto"/>
              <w:ind w:right="-30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hyperlink r:id="rId8">
              <w:r>
                <w:rPr>
                  <w:rFonts w:ascii="Century Gothic" w:eastAsia="Century Gothic" w:hAnsi="Century Gothic" w:cs="Century Gothic"/>
                  <w:color w:val="1155CC"/>
                  <w:sz w:val="18"/>
                  <w:szCs w:val="18"/>
                  <w:u w:val="single"/>
                </w:rPr>
                <w:t>https://www.sofijapetrovic.com/</w:t>
              </w:r>
            </w:hyperlink>
          </w:p>
          <w:p w14:paraId="339288F8" w14:textId="77777777" w:rsidR="00B5530B" w:rsidRDefault="00000000">
            <w:pPr>
              <w:widowControl w:val="0"/>
              <w:spacing w:line="240" w:lineRule="auto"/>
              <w:ind w:right="-30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eastAsia="Century Gothic" w:hAnsi="Century Gothic" w:cs="Century Gothic"/>
                <w:sz w:val="18"/>
                <w:szCs w:val="18"/>
              </w:rPr>
              <w:t>Facebook: @sofijart</w:t>
            </w:r>
          </w:p>
          <w:p w14:paraId="179D668A" w14:textId="77777777" w:rsidR="00B5530B" w:rsidRDefault="00000000">
            <w:pPr>
              <w:widowControl w:val="0"/>
              <w:spacing w:line="240" w:lineRule="auto"/>
              <w:ind w:right="-30"/>
              <w:jc w:val="center"/>
              <w:rPr>
                <w:rFonts w:ascii="Abhaya Libre Medium" w:eastAsia="Abhaya Libre Medium" w:hAnsi="Abhaya Libre Medium" w:cs="Abhaya Libre Medium"/>
                <w:color w:val="128F8B"/>
              </w:rPr>
            </w:pPr>
            <w:r>
              <w:rPr>
                <w:rFonts w:ascii="Century Gothic" w:eastAsia="Century Gothic" w:hAnsi="Century Gothic" w:cs="Century Gothic"/>
                <w:sz w:val="18"/>
                <w:szCs w:val="18"/>
              </w:rPr>
              <w:t>Instagram: @sofijapetrovicopera</w:t>
            </w:r>
          </w:p>
        </w:tc>
      </w:tr>
    </w:tbl>
    <w:p w14:paraId="47A0F666" w14:textId="77777777" w:rsidR="00B5530B" w:rsidRDefault="00B5530B">
      <w:pPr>
        <w:rPr>
          <w:color w:val="128F8B"/>
        </w:rPr>
      </w:pPr>
    </w:p>
    <w:sectPr w:rsidR="00B5530B">
      <w:headerReference w:type="default" r:id="rId9"/>
      <w:footerReference w:type="default" r:id="rId10"/>
      <w:pgSz w:w="12240" w:h="15840"/>
      <w:pgMar w:top="1440" w:right="630" w:bottom="1440" w:left="810" w:header="288" w:footer="28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545AD0" w14:textId="77777777" w:rsidR="006B5BB3" w:rsidRDefault="006B5BB3">
      <w:pPr>
        <w:spacing w:line="240" w:lineRule="auto"/>
      </w:pPr>
      <w:r>
        <w:separator/>
      </w:r>
    </w:p>
  </w:endnote>
  <w:endnote w:type="continuationSeparator" w:id="0">
    <w:p w14:paraId="50881E7D" w14:textId="77777777" w:rsidR="006B5BB3" w:rsidRDefault="006B5BB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0370AADB-134C-454D-A7A2-1D675221A584}"/>
    <w:embedItalic r:id="rId2" w:fontKey="{2F0BE248-BEA3-474A-837E-1AA0C15AC6D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CD92C9DE-2F44-1F4D-985A-AB9FE91E6A25}"/>
  </w:font>
  <w:font w:name="Abhaya Libre Medium">
    <w:panose1 w:val="02000503000000000000"/>
    <w:charset w:val="4D"/>
    <w:family w:val="auto"/>
    <w:pitch w:val="variable"/>
    <w:sig w:usb0="800000AF" w:usb1="5000204A" w:usb2="00000200" w:usb3="00000000" w:csb0="00000093" w:csb1="00000000"/>
    <w:embedRegular r:id="rId4" w:fontKey="{A6B18EEC-0B56-4841-8996-8EB9D7C6B857}"/>
    <w:embedItalic r:id="rId5" w:fontKey="{9ABDA418-4121-6E43-956C-89BE7A7322D5}"/>
  </w:font>
  <w:font w:name="Abhaya Libre">
    <w:panose1 w:val="02000503000000000000"/>
    <w:charset w:val="4D"/>
    <w:family w:val="auto"/>
    <w:pitch w:val="variable"/>
    <w:sig w:usb0="800000AF" w:usb1="5000204A" w:usb2="00000200" w:usb3="00000000" w:csb0="00000093" w:csb1="00000000"/>
    <w:embedRegular r:id="rId6" w:fontKey="{380879C5-F5AA-B248-93B0-AC9BDC4A291D}"/>
    <w:embedBold r:id="rId7" w:fontKey="{ACC71834-1196-744D-8F45-E82E7240A048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8" w:fontKey="{0A6A1453-6AAA-0947-8EED-1BFDC2B0130E}"/>
  </w:font>
  <w:font w:name="Calibri">
    <w:panose1 w:val="020F0502020204030204"/>
    <w:charset w:val="00"/>
    <w:family w:val="modern"/>
    <w:pitch w:val="variable"/>
    <w:sig w:usb0="00000003" w:usb1="00000000" w:usb2="00000000" w:usb3="00000000" w:csb0="00000001" w:csb1="00000000"/>
    <w:embedRegular r:id="rId9" w:fontKey="{E4C0D697-F36A-8545-BEFA-4E35625EF302}"/>
  </w:font>
  <w:font w:name="Cambria">
    <w:panose1 w:val="02040503050406030204"/>
    <w:charset w:val="00"/>
    <w:family w:val="roman"/>
    <w:notTrueType/>
    <w:pitch w:val="default"/>
    <w:embedRegular r:id="rId10" w:fontKey="{29F8E201-B3EE-874E-9FC4-5EA12A144C5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280C22" w14:textId="77777777" w:rsidR="00B5530B" w:rsidRDefault="00000000">
    <w:pPr>
      <w:tabs>
        <w:tab w:val="right" w:pos="10800"/>
        <w:tab w:val="center" w:pos="5040"/>
      </w:tabs>
      <w:rPr>
        <w:rFonts w:ascii="Abhaya Libre Medium" w:eastAsia="Abhaya Libre Medium" w:hAnsi="Abhaya Libre Medium" w:cs="Abhaya Libre Medium"/>
        <w:sz w:val="24"/>
        <w:szCs w:val="24"/>
      </w:rPr>
    </w:pPr>
    <w:r>
      <w:rPr>
        <w:rFonts w:ascii="Abhaya Libre Medium" w:eastAsia="Abhaya Libre Medium" w:hAnsi="Abhaya Libre Medium" w:cs="Abhaya Libre Medium"/>
        <w:sz w:val="24"/>
        <w:szCs w:val="24"/>
      </w:rPr>
      <w:t xml:space="preserve">Season 2024/2025 </w:t>
    </w:r>
    <w:r>
      <w:rPr>
        <w:rFonts w:ascii="Abhaya Libre Medium" w:eastAsia="Abhaya Libre Medium" w:hAnsi="Abhaya Libre Medium" w:cs="Abhaya Libre Medium"/>
        <w:sz w:val="24"/>
        <w:szCs w:val="24"/>
      </w:rPr>
      <w:tab/>
    </w:r>
    <w:hyperlink r:id="rId1">
      <w:r>
        <w:rPr>
          <w:rFonts w:ascii="Abhaya Libre Medium" w:eastAsia="Abhaya Libre Medium" w:hAnsi="Abhaya Libre Medium" w:cs="Abhaya Libre Medium"/>
          <w:color w:val="1155CC"/>
          <w:sz w:val="24"/>
          <w:szCs w:val="24"/>
          <w:u w:val="single"/>
        </w:rPr>
        <w:t>www.arcadia-artists.com</w:t>
      </w:r>
    </w:hyperlink>
    <w:r>
      <w:rPr>
        <w:rFonts w:ascii="Abhaya Libre Medium" w:eastAsia="Abhaya Libre Medium" w:hAnsi="Abhaya Libre Medium" w:cs="Abhaya Libre Medium"/>
        <w:sz w:val="24"/>
        <w:szCs w:val="24"/>
      </w:rPr>
      <w:t xml:space="preserve"> </w:t>
    </w:r>
    <w:r>
      <w:rPr>
        <w:rFonts w:ascii="Abhaya Libre Medium" w:eastAsia="Abhaya Libre Medium" w:hAnsi="Abhaya Libre Medium" w:cs="Abhaya Libre Medium"/>
        <w:sz w:val="24"/>
        <w:szCs w:val="24"/>
      </w:rPr>
      <w:tab/>
    </w:r>
    <w:hyperlink r:id="rId2">
      <w:r>
        <w:rPr>
          <w:rFonts w:ascii="Abhaya Libre Medium" w:eastAsia="Abhaya Libre Medium" w:hAnsi="Abhaya Libre Medium" w:cs="Abhaya Libre Medium"/>
          <w:color w:val="1155CC"/>
          <w:sz w:val="24"/>
          <w:szCs w:val="24"/>
          <w:u w:val="single"/>
        </w:rPr>
        <w:t>varkhangel@arcadia-artists.com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21EABF" w14:textId="77777777" w:rsidR="006B5BB3" w:rsidRDefault="006B5BB3">
      <w:pPr>
        <w:spacing w:line="240" w:lineRule="auto"/>
      </w:pPr>
      <w:r>
        <w:separator/>
      </w:r>
    </w:p>
  </w:footnote>
  <w:footnote w:type="continuationSeparator" w:id="0">
    <w:p w14:paraId="5177402B" w14:textId="77777777" w:rsidR="006B5BB3" w:rsidRDefault="006B5BB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F2D637" w14:textId="77777777" w:rsidR="00B5530B" w:rsidRDefault="00000000">
    <w:pPr>
      <w:tabs>
        <w:tab w:val="right" w:pos="10800"/>
      </w:tabs>
      <w:rPr>
        <w:sz w:val="16"/>
        <w:szCs w:val="16"/>
      </w:rPr>
    </w:pPr>
    <w:r>
      <w:tab/>
    </w:r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72B6FC9C" wp14:editId="7105D2CC">
          <wp:simplePos x="0" y="0"/>
          <wp:positionH relativeFrom="column">
            <wp:posOffset>19051</wp:posOffset>
          </wp:positionH>
          <wp:positionV relativeFrom="paragraph">
            <wp:posOffset>19051</wp:posOffset>
          </wp:positionV>
          <wp:extent cx="1443038" cy="863790"/>
          <wp:effectExtent l="0" t="0" r="0" b="0"/>
          <wp:wrapSquare wrapText="bothSides" distT="114300" distB="114300" distL="114300" distR="11430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43038" cy="8637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A10D12C" w14:textId="77777777" w:rsidR="00B5530B" w:rsidRDefault="00000000">
    <w:pPr>
      <w:tabs>
        <w:tab w:val="right" w:pos="10530"/>
      </w:tabs>
      <w:rPr>
        <w:rFonts w:ascii="Abhaya Libre Medium" w:eastAsia="Abhaya Libre Medium" w:hAnsi="Abhaya Libre Medium" w:cs="Abhaya Libre Medium"/>
        <w:color w:val="128F8B"/>
        <w:sz w:val="36"/>
        <w:szCs w:val="36"/>
      </w:rPr>
    </w:pPr>
    <w:r>
      <w:rPr>
        <w:rFonts w:ascii="Abhaya Libre" w:eastAsia="Abhaya Libre" w:hAnsi="Abhaya Libre" w:cs="Abhaya Libre"/>
        <w:b/>
        <w:sz w:val="36"/>
        <w:szCs w:val="36"/>
      </w:rPr>
      <w:tab/>
    </w:r>
    <w:r>
      <w:rPr>
        <w:rFonts w:ascii="Abhaya Libre Medium" w:eastAsia="Abhaya Libre Medium" w:hAnsi="Abhaya Libre Medium" w:cs="Abhaya Libre Medium"/>
        <w:color w:val="128F8B"/>
        <w:sz w:val="44"/>
        <w:szCs w:val="44"/>
      </w:rPr>
      <w:t>SOFIJA PETROVIĆ</w:t>
    </w:r>
  </w:p>
  <w:p w14:paraId="023572FC" w14:textId="77777777" w:rsidR="00B5530B" w:rsidRDefault="00000000">
    <w:pPr>
      <w:tabs>
        <w:tab w:val="right" w:pos="10530"/>
      </w:tabs>
      <w:rPr>
        <w:rFonts w:ascii="Abhaya Libre Medium" w:eastAsia="Abhaya Libre Medium" w:hAnsi="Abhaya Libre Medium" w:cs="Abhaya Libre Medium"/>
        <w:color w:val="128F8B"/>
        <w:sz w:val="36"/>
        <w:szCs w:val="36"/>
      </w:rPr>
    </w:pPr>
    <w:r>
      <w:rPr>
        <w:rFonts w:ascii="Abhaya Libre Medium" w:eastAsia="Abhaya Libre Medium" w:hAnsi="Abhaya Libre Medium" w:cs="Abhaya Libre Medium"/>
        <w:color w:val="128F8B"/>
        <w:sz w:val="36"/>
        <w:szCs w:val="36"/>
      </w:rPr>
      <w:tab/>
      <w:t>Mezzo-Soprano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1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30B"/>
    <w:rsid w:val="003B6CC4"/>
    <w:rsid w:val="006B5BB3"/>
    <w:rsid w:val="0084724D"/>
    <w:rsid w:val="00B553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6C7D6BF"/>
  <w15:docId w15:val="{8E24FFC2-E094-7846-A266-418C291258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fijapetrovic.com/" TargetMode="External"/><Relationship Id="rId3" Type="http://schemas.openxmlformats.org/officeDocument/2006/relationships/webSettings" Target="webSettings.xml"/><Relationship Id="rId7" Type="http://schemas.openxmlformats.org/officeDocument/2006/relationships/hyperlink" Target="mailto:varkhangel@arcadia-artists.com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varkhangel@arcadia-artists.com" TargetMode="External"/><Relationship Id="rId1" Type="http://schemas.openxmlformats.org/officeDocument/2006/relationships/hyperlink" Target="http://www.arcadia-artists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260</Words>
  <Characters>1487</Characters>
  <Application>Microsoft Office Word</Application>
  <DocSecurity>0</DocSecurity>
  <Lines>12</Lines>
  <Paragraphs>3</Paragraphs>
  <ScaleCrop>false</ScaleCrop>
  <Company/>
  <LinksUpToDate>false</LinksUpToDate>
  <CharactersWithSpaces>1744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Vlad Kern</cp:lastModifiedBy>
  <cp:revision>2</cp:revision>
  <dcterms:created xsi:type="dcterms:W3CDTF">2025-05-22T03:48:00Z</dcterms:created>
  <dcterms:modified xsi:type="dcterms:W3CDTF">2025-05-22T03:48:00Z</dcterms:modified>
</cp:coreProperties>
</file>